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CE1E" w14:textId="73DC9CB4" w:rsidR="00CE1514" w:rsidRPr="00244A5D" w:rsidRDefault="00CE1514" w:rsidP="00CE1514">
      <w:pPr>
        <w:widowControl w:val="0"/>
        <w:spacing w:line="560" w:lineRule="exact"/>
        <w:jc w:val="center"/>
        <w:rPr>
          <w:rFonts w:ascii="方正小标宋简体" w:eastAsia="方正小标宋简体" w:hAnsiTheme="majorEastAsia" w:cstheme="majorEastAsia" w:hint="eastAsia"/>
          <w:sz w:val="32"/>
          <w:szCs w:val="28"/>
        </w:rPr>
      </w:pPr>
      <w:bookmarkStart w:id="0" w:name="_GoBack"/>
      <w:r w:rsidRPr="00244A5D">
        <w:rPr>
          <w:rFonts w:ascii="方正小标宋简体" w:eastAsia="方正小标宋简体" w:hAnsiTheme="majorEastAsia" w:cstheme="majorEastAsia" w:hint="eastAsia"/>
          <w:sz w:val="32"/>
          <w:szCs w:val="28"/>
        </w:rPr>
        <w:t>北京师范大学专职辅导员借调登记表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204"/>
        <w:gridCol w:w="1205"/>
        <w:gridCol w:w="845"/>
        <w:gridCol w:w="1807"/>
        <w:gridCol w:w="1764"/>
      </w:tblGrid>
      <w:tr w:rsidR="00CE1514" w14:paraId="4DAE248B" w14:textId="77777777" w:rsidTr="00320CBE">
        <w:trPr>
          <w:cantSplit/>
          <w:trHeight w:val="458"/>
        </w:trPr>
        <w:tc>
          <w:tcPr>
            <w:tcW w:w="887" w:type="pct"/>
            <w:vAlign w:val="center"/>
          </w:tcPr>
          <w:bookmarkEnd w:id="0"/>
          <w:p w14:paraId="3710D8F3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姓  名</w:t>
            </w:r>
          </w:p>
        </w:tc>
        <w:tc>
          <w:tcPr>
            <w:tcW w:w="726" w:type="pct"/>
            <w:vAlign w:val="center"/>
          </w:tcPr>
          <w:p w14:paraId="1C5FC2B6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726" w:type="pct"/>
            <w:vAlign w:val="center"/>
          </w:tcPr>
          <w:p w14:paraId="20BD9131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性  别</w:t>
            </w:r>
          </w:p>
        </w:tc>
        <w:tc>
          <w:tcPr>
            <w:tcW w:w="509" w:type="pct"/>
            <w:vAlign w:val="center"/>
          </w:tcPr>
          <w:p w14:paraId="2377CCCF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45F8EA08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出生年月</w:t>
            </w:r>
          </w:p>
        </w:tc>
        <w:tc>
          <w:tcPr>
            <w:tcW w:w="1063" w:type="pct"/>
            <w:vAlign w:val="center"/>
          </w:tcPr>
          <w:p w14:paraId="7936FDA9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22F008F4" w14:textId="77777777" w:rsidTr="00320CBE">
        <w:trPr>
          <w:trHeight w:val="555"/>
        </w:trPr>
        <w:tc>
          <w:tcPr>
            <w:tcW w:w="887" w:type="pct"/>
            <w:vAlign w:val="center"/>
          </w:tcPr>
          <w:p w14:paraId="2CBCD4EB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政治面貌</w:t>
            </w:r>
          </w:p>
        </w:tc>
        <w:tc>
          <w:tcPr>
            <w:tcW w:w="726" w:type="pct"/>
            <w:vAlign w:val="center"/>
          </w:tcPr>
          <w:p w14:paraId="63410ED7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726" w:type="pct"/>
            <w:vAlign w:val="center"/>
          </w:tcPr>
          <w:p w14:paraId="51E33548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学历学位</w:t>
            </w:r>
          </w:p>
        </w:tc>
        <w:tc>
          <w:tcPr>
            <w:tcW w:w="509" w:type="pct"/>
            <w:vAlign w:val="center"/>
          </w:tcPr>
          <w:p w14:paraId="147FE992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0A30346C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参加工作时间</w:t>
            </w:r>
          </w:p>
        </w:tc>
        <w:tc>
          <w:tcPr>
            <w:tcW w:w="1063" w:type="pct"/>
            <w:vAlign w:val="center"/>
          </w:tcPr>
          <w:p w14:paraId="7657D76B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0E1B89D6" w14:textId="77777777" w:rsidTr="00320CBE">
        <w:trPr>
          <w:cantSplit/>
          <w:trHeight w:val="567"/>
        </w:trPr>
        <w:tc>
          <w:tcPr>
            <w:tcW w:w="887" w:type="pct"/>
            <w:vAlign w:val="center"/>
          </w:tcPr>
          <w:p w14:paraId="6D942D76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派出单位</w:t>
            </w:r>
          </w:p>
        </w:tc>
        <w:tc>
          <w:tcPr>
            <w:tcW w:w="1961" w:type="pct"/>
            <w:gridSpan w:val="3"/>
            <w:vAlign w:val="center"/>
          </w:tcPr>
          <w:p w14:paraId="68A10A3E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0512C877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借调单位</w:t>
            </w:r>
          </w:p>
        </w:tc>
        <w:tc>
          <w:tcPr>
            <w:tcW w:w="1063" w:type="pct"/>
            <w:vAlign w:val="center"/>
          </w:tcPr>
          <w:p w14:paraId="3CA12BD6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34CF367C" w14:textId="77777777" w:rsidTr="00320CBE">
        <w:trPr>
          <w:trHeight w:val="520"/>
        </w:trPr>
        <w:tc>
          <w:tcPr>
            <w:tcW w:w="887" w:type="pct"/>
            <w:vAlign w:val="center"/>
          </w:tcPr>
          <w:p w14:paraId="51838918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借调时间</w:t>
            </w:r>
          </w:p>
        </w:tc>
        <w:tc>
          <w:tcPr>
            <w:tcW w:w="4113" w:type="pct"/>
            <w:gridSpan w:val="5"/>
            <w:vAlign w:val="center"/>
          </w:tcPr>
          <w:p w14:paraId="3E2F39F5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59B61F40" w14:textId="77777777" w:rsidTr="00320CBE">
        <w:trPr>
          <w:trHeight w:val="578"/>
        </w:trPr>
        <w:tc>
          <w:tcPr>
            <w:tcW w:w="887" w:type="pct"/>
            <w:vAlign w:val="center"/>
          </w:tcPr>
          <w:p w14:paraId="0C69FBA8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借调岗位</w:t>
            </w:r>
          </w:p>
        </w:tc>
        <w:tc>
          <w:tcPr>
            <w:tcW w:w="4113" w:type="pct"/>
            <w:gridSpan w:val="5"/>
            <w:vAlign w:val="center"/>
          </w:tcPr>
          <w:p w14:paraId="58E80FE1" w14:textId="77777777" w:rsid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166A7AAE" w14:textId="77777777" w:rsidTr="00320CBE">
        <w:trPr>
          <w:cantSplit/>
          <w:trHeight w:val="2349"/>
        </w:trPr>
        <w:tc>
          <w:tcPr>
            <w:tcW w:w="887" w:type="pct"/>
            <w:vAlign w:val="center"/>
          </w:tcPr>
          <w:p w14:paraId="3AD9C566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借调工作时间安排和具体工作任务</w:t>
            </w:r>
          </w:p>
        </w:tc>
        <w:tc>
          <w:tcPr>
            <w:tcW w:w="4113" w:type="pct"/>
            <w:gridSpan w:val="5"/>
            <w:vAlign w:val="center"/>
          </w:tcPr>
          <w:p w14:paraId="4F76AA27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CE1514" w14:paraId="7937BDED" w14:textId="77777777" w:rsidTr="00320CBE">
        <w:trPr>
          <w:cantSplit/>
          <w:trHeight w:val="1377"/>
        </w:trPr>
        <w:tc>
          <w:tcPr>
            <w:tcW w:w="887" w:type="pct"/>
            <w:vAlign w:val="center"/>
          </w:tcPr>
          <w:p w14:paraId="0DF116E4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个人意见</w:t>
            </w:r>
          </w:p>
        </w:tc>
        <w:tc>
          <w:tcPr>
            <w:tcW w:w="4113" w:type="pct"/>
            <w:gridSpan w:val="5"/>
          </w:tcPr>
          <w:p w14:paraId="7507ECB6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C10F1AF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114B23F" w14:textId="77777777" w:rsidR="00CE1514" w:rsidRDefault="00CE1514" w:rsidP="00320CBE">
            <w:pPr>
              <w:widowControl w:val="0"/>
              <w:spacing w:line="240" w:lineRule="atLeast"/>
              <w:ind w:right="84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206F566" w14:textId="77777777" w:rsidR="00CE1514" w:rsidRDefault="00CE1514" w:rsidP="00320CBE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个人签字： </w:t>
            </w:r>
          </w:p>
          <w:p w14:paraId="70013413" w14:textId="77777777" w:rsidR="00CE1514" w:rsidRDefault="00CE1514" w:rsidP="00320CBE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月  日</w:t>
            </w:r>
          </w:p>
        </w:tc>
      </w:tr>
      <w:tr w:rsidR="00CE1514" w14:paraId="523C7455" w14:textId="77777777" w:rsidTr="00320CBE">
        <w:trPr>
          <w:cantSplit/>
          <w:trHeight w:val="1834"/>
        </w:trPr>
        <w:tc>
          <w:tcPr>
            <w:tcW w:w="887" w:type="pct"/>
            <w:vAlign w:val="center"/>
          </w:tcPr>
          <w:p w14:paraId="6A7E2535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派出单位</w:t>
            </w:r>
          </w:p>
          <w:p w14:paraId="046642B1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意见</w:t>
            </w:r>
          </w:p>
        </w:tc>
        <w:tc>
          <w:tcPr>
            <w:tcW w:w="4113" w:type="pct"/>
            <w:gridSpan w:val="5"/>
            <w:vAlign w:val="center"/>
          </w:tcPr>
          <w:p w14:paraId="62192B02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A93DA18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522B9EA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0430EC3" w14:textId="77777777" w:rsidR="00CE1514" w:rsidRDefault="00CE1514" w:rsidP="00320CBE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单位负责人签章： </w:t>
            </w:r>
          </w:p>
          <w:p w14:paraId="579A36FD" w14:textId="77777777" w:rsidR="00CE1514" w:rsidRDefault="00CE1514" w:rsidP="00320CBE">
            <w:pPr>
              <w:widowControl w:val="0"/>
              <w:spacing w:line="240" w:lineRule="atLeast"/>
              <w:ind w:firstLine="420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月   日</w:t>
            </w:r>
          </w:p>
        </w:tc>
      </w:tr>
      <w:tr w:rsidR="00CE1514" w14:paraId="734D2863" w14:textId="77777777" w:rsidTr="00320CBE">
        <w:trPr>
          <w:cantSplit/>
          <w:trHeight w:val="2049"/>
        </w:trPr>
        <w:tc>
          <w:tcPr>
            <w:tcW w:w="887" w:type="pct"/>
            <w:vAlign w:val="center"/>
          </w:tcPr>
          <w:p w14:paraId="7447B459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借调单位</w:t>
            </w:r>
          </w:p>
          <w:p w14:paraId="7DDEA181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意见</w:t>
            </w:r>
          </w:p>
        </w:tc>
        <w:tc>
          <w:tcPr>
            <w:tcW w:w="4113" w:type="pct"/>
            <w:gridSpan w:val="5"/>
          </w:tcPr>
          <w:p w14:paraId="60E6D6B6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2C7DFE8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8E58E51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9917465" w14:textId="77777777" w:rsidR="00CE1514" w:rsidRDefault="00CE1514" w:rsidP="00320CBE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C2B1EA9" w14:textId="77777777" w:rsidR="00CE1514" w:rsidRDefault="00CE1514" w:rsidP="00320CBE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单位负责人签章： </w:t>
            </w:r>
          </w:p>
          <w:p w14:paraId="3D43F650" w14:textId="77777777" w:rsidR="00CE1514" w:rsidRDefault="00CE1514" w:rsidP="00320CBE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年   月   日</w:t>
            </w:r>
          </w:p>
        </w:tc>
      </w:tr>
      <w:tr w:rsidR="00CE1514" w14:paraId="6CE61978" w14:textId="77777777" w:rsidTr="00320CBE">
        <w:trPr>
          <w:cantSplit/>
          <w:trHeight w:val="1620"/>
        </w:trPr>
        <w:tc>
          <w:tcPr>
            <w:tcW w:w="887" w:type="pct"/>
            <w:vAlign w:val="center"/>
          </w:tcPr>
          <w:p w14:paraId="7213492F" w14:textId="77777777" w:rsidR="00CE1514" w:rsidRPr="00CE1514" w:rsidRDefault="00CE1514" w:rsidP="00320CBE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b/>
                <w:kern w:val="2"/>
                <w:lang w:bidi="ar"/>
              </w:rPr>
            </w:pPr>
            <w:r w:rsidRPr="00CE1514">
              <w:rPr>
                <w:rFonts w:ascii="仿宋_GB2312" w:eastAsia="仿宋_GB2312" w:hAnsi="Times New Roman" w:cs="仿宋_GB2312" w:hint="eastAsia"/>
                <w:b/>
                <w:kern w:val="2"/>
                <w:lang w:bidi="ar"/>
              </w:rPr>
              <w:t>辅导员队伍建设工作小组意见</w:t>
            </w:r>
          </w:p>
        </w:tc>
        <w:tc>
          <w:tcPr>
            <w:tcW w:w="4113" w:type="pct"/>
            <w:gridSpan w:val="5"/>
          </w:tcPr>
          <w:p w14:paraId="68EB8D94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FA34A32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6623B6E" w14:textId="77777777" w:rsidR="00CE1514" w:rsidRDefault="00CE1514" w:rsidP="00320CBE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18EA795" w14:textId="77777777" w:rsidR="00CE1514" w:rsidRDefault="00CE1514" w:rsidP="00320CBE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负责人签字：</w:t>
            </w:r>
          </w:p>
          <w:p w14:paraId="78BFB094" w14:textId="77777777" w:rsidR="00CE1514" w:rsidRDefault="00CE1514" w:rsidP="00320CBE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月   日</w:t>
            </w:r>
          </w:p>
        </w:tc>
      </w:tr>
    </w:tbl>
    <w:p w14:paraId="526C0C99" w14:textId="77777777" w:rsidR="00CE1514" w:rsidRDefault="00CE1514" w:rsidP="00CE1514">
      <w:pPr>
        <w:widowControl w:val="0"/>
        <w:spacing w:line="560" w:lineRule="exact"/>
        <w:jc w:val="left"/>
        <w:rPr>
          <w:rFonts w:ascii="仿宋_GB2312" w:eastAsia="仿宋_GB2312" w:hAnsi="Times New Roman" w:cs="仿宋_GB2312"/>
          <w:kern w:val="2"/>
          <w:sz w:val="18"/>
          <w:szCs w:val="18"/>
          <w:lang w:bidi="ar"/>
        </w:rPr>
      </w:pPr>
    </w:p>
    <w:sectPr w:rsidR="00CE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8CE2" w14:textId="77777777" w:rsidR="00473791" w:rsidRDefault="00473791" w:rsidP="00CE1514">
      <w:r>
        <w:separator/>
      </w:r>
    </w:p>
  </w:endnote>
  <w:endnote w:type="continuationSeparator" w:id="0">
    <w:p w14:paraId="4F37CC56" w14:textId="77777777" w:rsidR="00473791" w:rsidRDefault="00473791" w:rsidP="00C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FB59" w14:textId="77777777" w:rsidR="00473791" w:rsidRDefault="00473791" w:rsidP="00CE1514">
      <w:r>
        <w:separator/>
      </w:r>
    </w:p>
  </w:footnote>
  <w:footnote w:type="continuationSeparator" w:id="0">
    <w:p w14:paraId="08EF018F" w14:textId="77777777" w:rsidR="00473791" w:rsidRDefault="00473791" w:rsidP="00CE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DA"/>
    <w:rsid w:val="001C38DA"/>
    <w:rsid w:val="00244A5D"/>
    <w:rsid w:val="00265BA2"/>
    <w:rsid w:val="00381CF2"/>
    <w:rsid w:val="00473791"/>
    <w:rsid w:val="008E6A66"/>
    <w:rsid w:val="00C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C3B1A"/>
  <w15:chartTrackingRefBased/>
  <w15:docId w15:val="{B6CD345A-E39A-4568-83B1-7FB3FD2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14"/>
    <w:pPr>
      <w:jc w:val="both"/>
    </w:pPr>
    <w:rPr>
      <w:rFonts w:ascii="Calibri" w:eastAsia="Calibri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51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niuxiaoyou </dc:creator>
  <cp:keywords/>
  <dc:description/>
  <cp:lastModifiedBy>niuxiaoyou </cp:lastModifiedBy>
  <cp:revision>4</cp:revision>
  <dcterms:created xsi:type="dcterms:W3CDTF">2021-09-09T09:56:00Z</dcterms:created>
  <dcterms:modified xsi:type="dcterms:W3CDTF">2021-09-09T09:57:00Z</dcterms:modified>
</cp:coreProperties>
</file>