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b/>
          <w:sz w:val="32"/>
          <w:szCs w:val="32"/>
        </w:rPr>
        <w:t xml:space="preserve">附件         </w:t>
      </w:r>
      <w:r>
        <w:rPr>
          <w:rFonts w:hint="eastAsia" w:ascii="黑体" w:hAnsi="黑体" w:eastAsia="黑体"/>
          <w:sz w:val="32"/>
          <w:szCs w:val="32"/>
        </w:rPr>
        <w:t xml:space="preserve"> 北京市高等教育学会研究生教育研究分会第十一届优秀论文奖申报表</w:t>
      </w:r>
    </w:p>
    <w:p>
      <w:pPr>
        <w:spacing w:line="560" w:lineRule="exact"/>
        <w:jc w:val="center"/>
        <w:rPr>
          <w:rFonts w:hint="eastAsia" w:ascii="仿宋" w:hAnsi="仿宋" w:eastAsia="仿宋"/>
          <w:b/>
          <w:bCs/>
        </w:rPr>
      </w:pPr>
    </w:p>
    <w:p>
      <w:pPr>
        <w:spacing w:line="560" w:lineRule="exact"/>
        <w:rPr>
          <w:rFonts w:hint="eastAsia" w:ascii="仿宋" w:hAnsi="仿宋" w:eastAsia="仿宋"/>
          <w:b/>
          <w:bCs/>
        </w:rPr>
      </w:pPr>
      <w:r>
        <w:rPr>
          <w:rFonts w:hint="eastAsia" w:ascii="仿宋" w:hAnsi="仿宋" w:eastAsia="仿宋"/>
          <w:b/>
          <w:bCs/>
        </w:rPr>
        <w:t xml:space="preserve">专题组：思政组           </w:t>
      </w:r>
    </w:p>
    <w:tbl>
      <w:tblPr>
        <w:tblStyle w:val="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426"/>
        <w:gridCol w:w="2755"/>
        <w:gridCol w:w="1808"/>
        <w:gridCol w:w="117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709" w:type="dxa"/>
            <w:vMerge w:val="restart"/>
            <w:vAlign w:val="center"/>
          </w:tcPr>
          <w:p>
            <w:pPr>
              <w:spacing w:line="560" w:lineRule="exact"/>
              <w:jc w:val="center"/>
              <w:rPr>
                <w:rFonts w:hint="eastAsia" w:ascii="仿宋" w:hAnsi="仿宋" w:eastAsia="仿宋"/>
                <w:b/>
              </w:rPr>
            </w:pPr>
            <w:r>
              <w:rPr>
                <w:rFonts w:hint="eastAsia" w:ascii="仿宋" w:hAnsi="仿宋" w:eastAsia="仿宋"/>
                <w:b/>
              </w:rPr>
              <w:t>序号</w:t>
            </w:r>
          </w:p>
        </w:tc>
        <w:tc>
          <w:tcPr>
            <w:tcW w:w="5426" w:type="dxa"/>
            <w:vMerge w:val="restart"/>
            <w:vAlign w:val="center"/>
          </w:tcPr>
          <w:p>
            <w:pPr>
              <w:widowControl/>
              <w:spacing w:line="560" w:lineRule="exact"/>
              <w:jc w:val="center"/>
              <w:rPr>
                <w:rFonts w:hint="eastAsia" w:ascii="仿宋" w:hAnsi="仿宋" w:eastAsia="仿宋"/>
                <w:b/>
              </w:rPr>
            </w:pPr>
            <w:r>
              <w:rPr>
                <w:rFonts w:hint="eastAsia" w:ascii="仿宋" w:hAnsi="仿宋" w:eastAsia="仿宋"/>
                <w:b/>
              </w:rPr>
              <w:t>论文题目</w:t>
            </w:r>
          </w:p>
        </w:tc>
        <w:tc>
          <w:tcPr>
            <w:tcW w:w="4563" w:type="dxa"/>
            <w:gridSpan w:val="2"/>
            <w:vAlign w:val="center"/>
          </w:tcPr>
          <w:p>
            <w:pPr>
              <w:spacing w:line="560" w:lineRule="exact"/>
              <w:jc w:val="center"/>
              <w:rPr>
                <w:rFonts w:hint="eastAsia" w:ascii="仿宋" w:hAnsi="仿宋" w:eastAsia="仿宋"/>
                <w:b/>
              </w:rPr>
            </w:pPr>
            <w:r>
              <w:rPr>
                <w:rFonts w:hint="eastAsia" w:ascii="仿宋" w:hAnsi="仿宋" w:eastAsia="仿宋"/>
                <w:b/>
              </w:rPr>
              <w:t>发表情况</w:t>
            </w:r>
          </w:p>
        </w:tc>
        <w:tc>
          <w:tcPr>
            <w:tcW w:w="1178" w:type="dxa"/>
            <w:vMerge w:val="restart"/>
            <w:vAlign w:val="center"/>
          </w:tcPr>
          <w:p>
            <w:pPr>
              <w:spacing w:line="560" w:lineRule="exact"/>
              <w:jc w:val="center"/>
              <w:rPr>
                <w:rFonts w:hint="eastAsia" w:ascii="仿宋" w:hAnsi="仿宋" w:eastAsia="仿宋"/>
                <w:b/>
              </w:rPr>
            </w:pPr>
            <w:r>
              <w:rPr>
                <w:rFonts w:hint="eastAsia" w:ascii="仿宋" w:hAnsi="仿宋" w:eastAsia="仿宋"/>
                <w:b/>
              </w:rPr>
              <w:t>作者</w:t>
            </w:r>
          </w:p>
        </w:tc>
        <w:tc>
          <w:tcPr>
            <w:tcW w:w="2158" w:type="dxa"/>
            <w:vMerge w:val="restart"/>
            <w:vAlign w:val="center"/>
          </w:tcPr>
          <w:p>
            <w:pPr>
              <w:widowControl/>
              <w:spacing w:line="560" w:lineRule="exact"/>
              <w:jc w:val="center"/>
              <w:rPr>
                <w:rFonts w:hint="eastAsia" w:ascii="仿宋" w:hAnsi="仿宋" w:eastAsia="仿宋"/>
                <w:b/>
              </w:rPr>
            </w:pPr>
            <w:r>
              <w:rPr>
                <w:rFonts w:hint="eastAsia" w:ascii="仿宋" w:hAnsi="仿宋" w:eastAsia="仿宋"/>
                <w:b/>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709" w:type="dxa"/>
            <w:vMerge w:val="continue"/>
            <w:vAlign w:val="center"/>
          </w:tcPr>
          <w:p>
            <w:pPr>
              <w:spacing w:line="560" w:lineRule="exact"/>
              <w:jc w:val="center"/>
              <w:rPr>
                <w:rFonts w:hint="eastAsia" w:ascii="仿宋" w:hAnsi="仿宋" w:eastAsia="仿宋"/>
                <w:b/>
              </w:rPr>
            </w:pPr>
          </w:p>
        </w:tc>
        <w:tc>
          <w:tcPr>
            <w:tcW w:w="5426" w:type="dxa"/>
            <w:vMerge w:val="continue"/>
            <w:vAlign w:val="center"/>
          </w:tcPr>
          <w:p>
            <w:pPr>
              <w:widowControl/>
              <w:spacing w:line="560" w:lineRule="exact"/>
              <w:jc w:val="center"/>
              <w:rPr>
                <w:rFonts w:hint="eastAsia" w:ascii="仿宋" w:hAnsi="仿宋" w:eastAsia="仿宋"/>
                <w:b/>
              </w:rPr>
            </w:pPr>
          </w:p>
        </w:tc>
        <w:tc>
          <w:tcPr>
            <w:tcW w:w="2755" w:type="dxa"/>
            <w:vAlign w:val="center"/>
          </w:tcPr>
          <w:p>
            <w:pPr>
              <w:spacing w:line="560" w:lineRule="exact"/>
              <w:jc w:val="center"/>
              <w:rPr>
                <w:rFonts w:hint="eastAsia" w:ascii="仿宋" w:hAnsi="仿宋" w:eastAsia="仿宋"/>
                <w:b/>
              </w:rPr>
            </w:pPr>
            <w:r>
              <w:rPr>
                <w:rFonts w:hint="eastAsia" w:ascii="仿宋" w:hAnsi="仿宋" w:eastAsia="仿宋"/>
                <w:b/>
              </w:rPr>
              <w:t>刊物名称，会议名称</w:t>
            </w:r>
          </w:p>
        </w:tc>
        <w:tc>
          <w:tcPr>
            <w:tcW w:w="1808" w:type="dxa"/>
            <w:vAlign w:val="center"/>
          </w:tcPr>
          <w:p>
            <w:pPr>
              <w:spacing w:line="560" w:lineRule="exact"/>
              <w:jc w:val="center"/>
              <w:rPr>
                <w:rFonts w:hint="eastAsia" w:ascii="仿宋" w:hAnsi="仿宋" w:eastAsia="仿宋"/>
                <w:b/>
              </w:rPr>
            </w:pPr>
            <w:r>
              <w:rPr>
                <w:rFonts w:hint="eastAsia" w:ascii="仿宋" w:hAnsi="仿宋" w:eastAsia="仿宋"/>
                <w:b/>
              </w:rPr>
              <w:t>时间</w:t>
            </w:r>
          </w:p>
        </w:tc>
        <w:tc>
          <w:tcPr>
            <w:tcW w:w="1178" w:type="dxa"/>
            <w:vMerge w:val="continue"/>
            <w:vAlign w:val="center"/>
          </w:tcPr>
          <w:p>
            <w:pPr>
              <w:widowControl/>
              <w:spacing w:line="560" w:lineRule="exact"/>
              <w:jc w:val="center"/>
              <w:rPr>
                <w:rFonts w:hint="eastAsia" w:ascii="仿宋" w:hAnsi="仿宋" w:eastAsia="仿宋"/>
                <w:b/>
              </w:rPr>
            </w:pPr>
          </w:p>
        </w:tc>
        <w:tc>
          <w:tcPr>
            <w:tcW w:w="2158" w:type="dxa"/>
            <w:vMerge w:val="continue"/>
            <w:vAlign w:val="center"/>
          </w:tcPr>
          <w:p>
            <w:pPr>
              <w:widowControl/>
              <w:spacing w:line="560" w:lineRule="exact"/>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rPr>
            </w:pPr>
          </w:p>
        </w:tc>
        <w:tc>
          <w:tcPr>
            <w:tcW w:w="1808" w:type="dxa"/>
            <w:vAlign w:val="top"/>
          </w:tcPr>
          <w:p>
            <w:pPr>
              <w:spacing w:line="560" w:lineRule="exact"/>
              <w:rPr>
                <w:rFonts w:hint="eastAsia" w:ascii="仿宋" w:hAnsi="仿宋" w:eastAsia="仿宋"/>
              </w:rPr>
            </w:pPr>
          </w:p>
        </w:tc>
        <w:tc>
          <w:tcPr>
            <w:tcW w:w="1178" w:type="dxa"/>
            <w:vAlign w:val="top"/>
          </w:tcPr>
          <w:p>
            <w:pPr>
              <w:spacing w:line="560" w:lineRule="exact"/>
              <w:rPr>
                <w:rFonts w:hint="eastAsia" w:ascii="仿宋" w:hAnsi="仿宋" w:eastAsia="仿宋"/>
              </w:rPr>
            </w:pPr>
          </w:p>
        </w:tc>
        <w:tc>
          <w:tcPr>
            <w:tcW w:w="2158" w:type="dxa"/>
            <w:vAlign w:val="top"/>
          </w:tcPr>
          <w:p>
            <w:pPr>
              <w:spacing w:line="56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rPr>
            </w:pPr>
          </w:p>
        </w:tc>
        <w:tc>
          <w:tcPr>
            <w:tcW w:w="1808" w:type="dxa"/>
            <w:vAlign w:val="top"/>
          </w:tcPr>
          <w:p>
            <w:pPr>
              <w:spacing w:line="560" w:lineRule="exact"/>
              <w:rPr>
                <w:rFonts w:hint="eastAsia" w:ascii="仿宋" w:hAnsi="仿宋" w:eastAsia="仿宋"/>
              </w:rPr>
            </w:pPr>
          </w:p>
        </w:tc>
        <w:tc>
          <w:tcPr>
            <w:tcW w:w="1178" w:type="dxa"/>
            <w:vAlign w:val="top"/>
          </w:tcPr>
          <w:p>
            <w:pPr>
              <w:spacing w:line="560" w:lineRule="exact"/>
              <w:rPr>
                <w:rFonts w:hint="eastAsia" w:ascii="仿宋" w:hAnsi="仿宋" w:eastAsia="仿宋"/>
              </w:rPr>
            </w:pPr>
          </w:p>
        </w:tc>
        <w:tc>
          <w:tcPr>
            <w:tcW w:w="2158" w:type="dxa"/>
            <w:vAlign w:val="top"/>
          </w:tcPr>
          <w:p>
            <w:pPr>
              <w:spacing w:line="56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szCs w:val="28"/>
              </w:rPr>
            </w:pPr>
          </w:p>
        </w:tc>
        <w:tc>
          <w:tcPr>
            <w:tcW w:w="1808" w:type="dxa"/>
            <w:vAlign w:val="top"/>
          </w:tcPr>
          <w:p>
            <w:pPr>
              <w:spacing w:line="560" w:lineRule="exact"/>
              <w:rPr>
                <w:rFonts w:hint="eastAsia" w:ascii="仿宋" w:hAnsi="仿宋" w:eastAsia="仿宋"/>
                <w:szCs w:val="28"/>
              </w:rPr>
            </w:pPr>
          </w:p>
        </w:tc>
        <w:tc>
          <w:tcPr>
            <w:tcW w:w="1178" w:type="dxa"/>
            <w:vAlign w:val="top"/>
          </w:tcPr>
          <w:p>
            <w:pPr>
              <w:spacing w:line="560" w:lineRule="exact"/>
              <w:rPr>
                <w:rFonts w:hint="eastAsia" w:ascii="仿宋" w:hAnsi="仿宋" w:eastAsia="仿宋"/>
              </w:rPr>
            </w:pPr>
          </w:p>
        </w:tc>
        <w:tc>
          <w:tcPr>
            <w:tcW w:w="2158" w:type="dxa"/>
            <w:vAlign w:val="top"/>
          </w:tcPr>
          <w:p>
            <w:pPr>
              <w:spacing w:line="56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rPr>
            </w:pPr>
          </w:p>
        </w:tc>
        <w:tc>
          <w:tcPr>
            <w:tcW w:w="1808" w:type="dxa"/>
            <w:vAlign w:val="top"/>
          </w:tcPr>
          <w:p>
            <w:pPr>
              <w:spacing w:line="560" w:lineRule="exact"/>
              <w:rPr>
                <w:rFonts w:hint="eastAsia" w:ascii="仿宋" w:hAnsi="仿宋" w:eastAsia="仿宋"/>
              </w:rPr>
            </w:pPr>
          </w:p>
        </w:tc>
        <w:tc>
          <w:tcPr>
            <w:tcW w:w="1178" w:type="dxa"/>
            <w:vAlign w:val="top"/>
          </w:tcPr>
          <w:p>
            <w:pPr>
              <w:spacing w:line="560" w:lineRule="exact"/>
              <w:ind w:left="-38" w:leftChars="-69" w:hanging="107" w:hangingChars="51"/>
              <w:jc w:val="center"/>
              <w:rPr>
                <w:rFonts w:hint="eastAsia" w:ascii="仿宋" w:hAnsi="仿宋" w:eastAsia="仿宋"/>
              </w:rPr>
            </w:pPr>
          </w:p>
        </w:tc>
        <w:tc>
          <w:tcPr>
            <w:tcW w:w="2158" w:type="dxa"/>
            <w:vAlign w:val="top"/>
          </w:tcPr>
          <w:p>
            <w:pPr>
              <w:spacing w:line="56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rPr>
            </w:pPr>
          </w:p>
        </w:tc>
        <w:tc>
          <w:tcPr>
            <w:tcW w:w="1808" w:type="dxa"/>
            <w:vAlign w:val="top"/>
          </w:tcPr>
          <w:p>
            <w:pPr>
              <w:spacing w:line="560" w:lineRule="exact"/>
              <w:rPr>
                <w:rFonts w:hint="eastAsia" w:ascii="仿宋" w:hAnsi="仿宋" w:eastAsia="仿宋"/>
              </w:rPr>
            </w:pPr>
          </w:p>
        </w:tc>
        <w:tc>
          <w:tcPr>
            <w:tcW w:w="1178" w:type="dxa"/>
            <w:vAlign w:val="top"/>
          </w:tcPr>
          <w:p>
            <w:pPr>
              <w:spacing w:line="560" w:lineRule="exact"/>
              <w:rPr>
                <w:rFonts w:hint="eastAsia" w:ascii="仿宋" w:hAnsi="仿宋" w:eastAsia="仿宋"/>
              </w:rPr>
            </w:pPr>
          </w:p>
        </w:tc>
        <w:tc>
          <w:tcPr>
            <w:tcW w:w="2158" w:type="dxa"/>
            <w:vAlign w:val="top"/>
          </w:tcPr>
          <w:p>
            <w:pPr>
              <w:spacing w:line="56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szCs w:val="28"/>
              </w:rPr>
            </w:pPr>
          </w:p>
        </w:tc>
        <w:tc>
          <w:tcPr>
            <w:tcW w:w="1808" w:type="dxa"/>
            <w:vAlign w:val="top"/>
          </w:tcPr>
          <w:p>
            <w:pPr>
              <w:spacing w:line="560" w:lineRule="exact"/>
              <w:rPr>
                <w:rFonts w:hint="eastAsia" w:ascii="仿宋" w:hAnsi="仿宋" w:eastAsia="仿宋"/>
                <w:szCs w:val="28"/>
              </w:rPr>
            </w:pPr>
          </w:p>
        </w:tc>
        <w:tc>
          <w:tcPr>
            <w:tcW w:w="1178" w:type="dxa"/>
            <w:vAlign w:val="top"/>
          </w:tcPr>
          <w:p>
            <w:pPr>
              <w:spacing w:line="560" w:lineRule="exact"/>
              <w:rPr>
                <w:rFonts w:hint="eastAsia" w:ascii="仿宋" w:hAnsi="仿宋" w:eastAsia="仿宋"/>
              </w:rPr>
            </w:pPr>
          </w:p>
        </w:tc>
        <w:tc>
          <w:tcPr>
            <w:tcW w:w="2158" w:type="dxa"/>
            <w:vAlign w:val="top"/>
          </w:tcPr>
          <w:p>
            <w:pPr>
              <w:spacing w:line="560" w:lineRule="exact"/>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709" w:type="dxa"/>
            <w:vAlign w:val="top"/>
          </w:tcPr>
          <w:p>
            <w:pPr>
              <w:spacing w:line="560" w:lineRule="exact"/>
              <w:jc w:val="center"/>
              <w:rPr>
                <w:rFonts w:hint="eastAsia" w:ascii="仿宋" w:hAnsi="仿宋" w:eastAsia="仿宋"/>
                <w:b/>
                <w:bCs/>
              </w:rPr>
            </w:pPr>
          </w:p>
        </w:tc>
        <w:tc>
          <w:tcPr>
            <w:tcW w:w="5426" w:type="dxa"/>
            <w:vAlign w:val="top"/>
          </w:tcPr>
          <w:p>
            <w:pPr>
              <w:spacing w:line="560" w:lineRule="exact"/>
              <w:rPr>
                <w:rFonts w:hint="eastAsia" w:ascii="仿宋" w:hAnsi="仿宋" w:eastAsia="仿宋"/>
              </w:rPr>
            </w:pPr>
          </w:p>
        </w:tc>
        <w:tc>
          <w:tcPr>
            <w:tcW w:w="2755" w:type="dxa"/>
            <w:vAlign w:val="top"/>
          </w:tcPr>
          <w:p>
            <w:pPr>
              <w:spacing w:line="560" w:lineRule="exact"/>
              <w:rPr>
                <w:rFonts w:hint="eastAsia" w:ascii="仿宋" w:hAnsi="仿宋" w:eastAsia="仿宋"/>
              </w:rPr>
            </w:pPr>
          </w:p>
        </w:tc>
        <w:tc>
          <w:tcPr>
            <w:tcW w:w="1808" w:type="dxa"/>
            <w:vAlign w:val="top"/>
          </w:tcPr>
          <w:p>
            <w:pPr>
              <w:spacing w:line="560" w:lineRule="exact"/>
              <w:rPr>
                <w:rFonts w:hint="eastAsia" w:ascii="仿宋" w:hAnsi="仿宋" w:eastAsia="仿宋"/>
              </w:rPr>
            </w:pPr>
          </w:p>
        </w:tc>
        <w:tc>
          <w:tcPr>
            <w:tcW w:w="1178" w:type="dxa"/>
            <w:vAlign w:val="top"/>
          </w:tcPr>
          <w:p>
            <w:pPr>
              <w:spacing w:line="560" w:lineRule="exact"/>
              <w:rPr>
                <w:rFonts w:hint="eastAsia" w:ascii="仿宋" w:hAnsi="仿宋" w:eastAsia="仿宋"/>
              </w:rPr>
            </w:pPr>
          </w:p>
        </w:tc>
        <w:tc>
          <w:tcPr>
            <w:tcW w:w="2158" w:type="dxa"/>
            <w:vAlign w:val="top"/>
          </w:tcPr>
          <w:p>
            <w:pPr>
              <w:spacing w:line="560" w:lineRule="exact"/>
              <w:rPr>
                <w:rFonts w:hint="eastAsia" w:ascii="仿宋" w:hAnsi="仿宋" w:eastAsia="仿宋"/>
              </w:rPr>
            </w:pPr>
          </w:p>
        </w:tc>
      </w:tr>
    </w:tbl>
    <w:p>
      <w:pPr>
        <w:spacing w:line="560" w:lineRule="exact"/>
        <w:rPr>
          <w:rFonts w:hint="eastAsia"/>
          <w:sz w:val="28"/>
          <w:szCs w:val="28"/>
        </w:rPr>
      </w:pPr>
      <w:r>
        <w:rPr>
          <w:rFonts w:hint="eastAsia" w:ascii="黑体" w:hAnsi="黑体" w:eastAsia="黑体"/>
          <w:sz w:val="32"/>
          <w:szCs w:val="32"/>
        </w:rPr>
        <w:t xml:space="preserve"> </w:t>
      </w:r>
    </w:p>
    <w:p>
      <w:bookmarkStart w:id="0" w:name="_GoBack"/>
      <w:bookmarkEnd w:id="0"/>
    </w:p>
    <w:sectPr>
      <w:pgSz w:w="16838" w:h="11906" w:orient="landscape"/>
      <w:pgMar w:top="1418" w:right="1418" w:bottom="992"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B78A1"/>
    <w:rsid w:val="5C4B78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2018-09-21T03:44:00Z</dcterms:created>
  <dc:creator>lenovo</dc:creator>
  <cp:lastModifiedBy>lenovo</cp:lastModifiedBy>
  <dcterms:modified xsi:type="dcterms:W3CDTF">2018-09-21T03:46:47Z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